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>Мнение профсоюзного комитета  учтено.                                          Утверждаю</w:t>
      </w:r>
    </w:p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3D4">
        <w:rPr>
          <w:rFonts w:ascii="Times New Roman" w:hAnsi="Times New Roman" w:cs="Times New Roman"/>
          <w:sz w:val="24"/>
          <w:szCs w:val="24"/>
        </w:rPr>
        <w:t xml:space="preserve">    Заведующая МБДОУ детского сада                                                                </w:t>
      </w:r>
    </w:p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33D4">
        <w:rPr>
          <w:rFonts w:ascii="Times New Roman" w:hAnsi="Times New Roman" w:cs="Times New Roman"/>
          <w:sz w:val="24"/>
          <w:szCs w:val="24"/>
        </w:rPr>
        <w:t>№103 г. Пензы «Ласточка»</w:t>
      </w:r>
    </w:p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_______________________О.А. </w:t>
      </w:r>
      <w:proofErr w:type="spellStart"/>
      <w:r w:rsidRPr="00D433D4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D433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33D4">
        <w:rPr>
          <w:rFonts w:ascii="Times New Roman" w:hAnsi="Times New Roman" w:cs="Times New Roman"/>
          <w:sz w:val="24"/>
          <w:szCs w:val="24"/>
        </w:rPr>
        <w:t>_________________ С.В. Чернецова</w:t>
      </w:r>
    </w:p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 «_____»   _____________ 201__ 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33D4">
        <w:rPr>
          <w:rFonts w:ascii="Times New Roman" w:hAnsi="Times New Roman" w:cs="Times New Roman"/>
          <w:sz w:val="24"/>
          <w:szCs w:val="24"/>
        </w:rPr>
        <w:t>«_____»   ___________ 201__  г.</w:t>
      </w:r>
      <w:r w:rsidRPr="00D433D4">
        <w:rPr>
          <w:rFonts w:ascii="Times New Roman" w:hAnsi="Times New Roman" w:cs="Times New Roman"/>
          <w:sz w:val="24"/>
          <w:szCs w:val="24"/>
        </w:rPr>
        <w:tab/>
      </w:r>
      <w:r w:rsidRPr="00D433D4">
        <w:rPr>
          <w:rFonts w:ascii="Times New Roman" w:hAnsi="Times New Roman" w:cs="Times New Roman"/>
          <w:sz w:val="24"/>
          <w:szCs w:val="24"/>
        </w:rPr>
        <w:tab/>
      </w:r>
    </w:p>
    <w:p w:rsidR="005C50A0" w:rsidRPr="00D433D4" w:rsidRDefault="005C50A0" w:rsidP="005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0A0" w:rsidRDefault="005C50A0" w:rsidP="005C50A0">
      <w:pPr>
        <w:rPr>
          <w:sz w:val="28"/>
          <w:szCs w:val="28"/>
        </w:rPr>
      </w:pPr>
    </w:p>
    <w:p w:rsidR="005C50A0" w:rsidRDefault="005C50A0" w:rsidP="005C50A0">
      <w:pPr>
        <w:jc w:val="both"/>
      </w:pPr>
    </w:p>
    <w:p w:rsidR="005C50A0" w:rsidRDefault="005C50A0" w:rsidP="005C50A0">
      <w:pPr>
        <w:jc w:val="center"/>
      </w:pPr>
    </w:p>
    <w:p w:rsidR="005C50A0" w:rsidRDefault="005C50A0" w:rsidP="005C50A0">
      <w:pPr>
        <w:jc w:val="center"/>
      </w:pPr>
    </w:p>
    <w:p w:rsidR="005C50A0" w:rsidRDefault="005C50A0" w:rsidP="005C50A0">
      <w:pPr>
        <w:jc w:val="center"/>
      </w:pPr>
    </w:p>
    <w:p w:rsidR="005C50A0" w:rsidRDefault="005C50A0" w:rsidP="005C50A0">
      <w:pPr>
        <w:jc w:val="center"/>
      </w:pPr>
    </w:p>
    <w:p w:rsidR="005C50A0" w:rsidRDefault="005C50A0" w:rsidP="005C50A0">
      <w:pPr>
        <w:jc w:val="center"/>
      </w:pPr>
    </w:p>
    <w:p w:rsidR="005C50A0" w:rsidRDefault="005C50A0" w:rsidP="005C5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5C50A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Кодекс </w:t>
      </w:r>
    </w:p>
    <w:p w:rsidR="005C50A0" w:rsidRDefault="005C50A0" w:rsidP="005C5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5C50A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этики и служебного поведения работников</w:t>
      </w:r>
    </w:p>
    <w:p w:rsidR="005C50A0" w:rsidRPr="005C50A0" w:rsidRDefault="005C50A0" w:rsidP="005C50A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5C50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5C50A0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Муниципального бюджетного дошкольного образовательного  учреждения  детского сада    № </w:t>
      </w:r>
      <w:smartTag w:uri="urn:schemas-microsoft-com:office:smarttags" w:element="metricconverter">
        <w:smartTagPr>
          <w:attr w:name="ProductID" w:val="103 г"/>
        </w:smartTagPr>
        <w:r w:rsidRPr="005C50A0">
          <w:rPr>
            <w:rFonts w:ascii="Times New Roman" w:eastAsia="Calibri" w:hAnsi="Times New Roman" w:cs="Times New Roman"/>
            <w:b/>
            <w:i/>
            <w:sz w:val="48"/>
            <w:szCs w:val="48"/>
          </w:rPr>
          <w:t>103 г</w:t>
        </w:r>
      </w:smartTag>
      <w:r w:rsidRPr="005C50A0">
        <w:rPr>
          <w:rFonts w:ascii="Times New Roman" w:eastAsia="Calibri" w:hAnsi="Times New Roman" w:cs="Times New Roman"/>
          <w:b/>
          <w:i/>
          <w:sz w:val="48"/>
          <w:szCs w:val="48"/>
        </w:rPr>
        <w:t>. Пензы «Ласточка»</w:t>
      </w:r>
    </w:p>
    <w:p w:rsidR="005C50A0" w:rsidRDefault="005C50A0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50A0" w:rsidRDefault="005C50A0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50A0" w:rsidRDefault="005C50A0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50A0" w:rsidRDefault="005C50A0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50A0" w:rsidRDefault="005C50A0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E5DC9" w:rsidRDefault="004E5DC9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50A0" w:rsidRPr="00D433D4" w:rsidRDefault="005C50A0" w:rsidP="005C50A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Кодекс этики и служебного поведения 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(далее - Кодекс)</w:t>
      </w:r>
      <w:r w:rsidR="007C71AC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 xml:space="preserve"> 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работников М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детского сада № 103 г. Пензы «Ласточка» 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 xml:space="preserve"> - 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Организация)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C50A0" w:rsidRPr="005C50A0" w:rsidRDefault="005C50A0" w:rsidP="007C71A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I. Общие положения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(далее - работники)</w:t>
      </w:r>
      <w:r w:rsidR="007C71A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независимо от замещаемой ими должности.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C50A0" w:rsidRPr="005C50A0" w:rsidRDefault="005C50A0" w:rsidP="007C71A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5C50A0" w:rsidRPr="005C50A0" w:rsidRDefault="007C71AC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 соответствии со статьей 21 Трудового кодекса Российской Федерации работник обязан: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трудовую дисциплину;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выполнять установленные нормы труда;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бережно относиться к имуществу работодателя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других работников;</w:t>
      </w:r>
    </w:p>
    <w:p w:rsidR="005C50A0" w:rsidRPr="005C50A0" w:rsidRDefault="005C50A0" w:rsidP="005C50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C50A0" w:rsidRPr="005C50A0" w:rsidRDefault="007C71AC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соблюдать Конституцию 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обеспечивать эффективную работу Организации;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(финансовых)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конфессий</w:t>
      </w:r>
      <w:proofErr w:type="spellEnd"/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C50A0" w:rsidRPr="005C50A0" w:rsidRDefault="005C50A0" w:rsidP="005C50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 xml:space="preserve">(поведения, которое может 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lastRenderedPageBreak/>
        <w:t>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5C50A0" w:rsidRPr="005C50A0" w:rsidRDefault="00A33513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 целях противодействия коррупции работнику рекомендуется:</w:t>
      </w:r>
    </w:p>
    <w:p w:rsidR="005C50A0" w:rsidRPr="004E5DC9" w:rsidRDefault="005C50A0" w:rsidP="004E5DC9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E5D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C50A0" w:rsidRPr="005C50A0" w:rsidRDefault="005C50A0" w:rsidP="005C50A0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 w:rsidRPr="005C50A0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</w:p>
    <w:p w:rsidR="005C50A0" w:rsidRPr="005C50A0" w:rsidRDefault="005C50A0" w:rsidP="005C50A0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C50A0" w:rsidRPr="005C50A0" w:rsidRDefault="005304D5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 w:rsidRPr="004E5DC9">
        <w:rPr>
          <w:rFonts w:ascii="Times New Roman" w:eastAsia="Times New Roman" w:hAnsi="Times New Roman" w:cs="Times New Roman"/>
          <w:iCs/>
          <w:color w:val="464646"/>
          <w:sz w:val="24"/>
          <w:szCs w:val="24"/>
          <w:lang w:eastAsia="ru-RU"/>
        </w:rPr>
        <w:t>(и)</w:t>
      </w:r>
      <w:r w:rsidRPr="004E5D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которая стала известна ему в связи с исполнением им должностных обязанностей.</w:t>
      </w:r>
    </w:p>
    <w:p w:rsidR="005C50A0" w:rsidRPr="005C50A0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C50A0" w:rsidRPr="005C50A0" w:rsidRDefault="005C50A0" w:rsidP="005C50A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C50A0" w:rsidRPr="005C50A0" w:rsidRDefault="005C50A0" w:rsidP="005C50A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C50A0" w:rsidRPr="005C50A0" w:rsidRDefault="005C50A0" w:rsidP="005C50A0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E5DC9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4E5DC9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:rsidR="005C50A0" w:rsidRPr="005C50A0" w:rsidRDefault="005C50A0" w:rsidP="004E5DC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III. Рекомендательные этические правила служебного поведения работников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ценностью</w:t>
      </w:r>
      <w:proofErr w:type="gramEnd"/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C50A0" w:rsidRPr="005C50A0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В служебном поведении работник воздерживается </w:t>
      </w:r>
      <w:proofErr w:type="gramStart"/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</w:t>
      </w:r>
      <w:proofErr w:type="gramEnd"/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</w:p>
    <w:p w:rsidR="005C50A0" w:rsidRPr="005C50A0" w:rsidRDefault="005C50A0" w:rsidP="005C50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C50A0" w:rsidRPr="005C50A0" w:rsidRDefault="005C50A0" w:rsidP="005C50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C50A0" w:rsidRPr="005C50A0" w:rsidRDefault="005C50A0" w:rsidP="005C50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C50A0" w:rsidRPr="005C50A0" w:rsidRDefault="005C50A0" w:rsidP="005C50A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5C50A0" w:rsidRPr="005C50A0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C50A0" w:rsidRPr="005C50A0" w:rsidRDefault="005C50A0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C50A0" w:rsidRPr="005C50A0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</w:t>
      </w:r>
      <w:r w:rsidR="005C50A0" w:rsidRPr="005C50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C50A0" w:rsidRPr="005C50A0" w:rsidRDefault="004E5DC9" w:rsidP="005C50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5846C0" w:rsidRPr="005C50A0" w:rsidRDefault="005846C0" w:rsidP="005C50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46C0" w:rsidRPr="005C50A0" w:rsidSect="00A33513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9CE"/>
    <w:multiLevelType w:val="hybridMultilevel"/>
    <w:tmpl w:val="E3863D24"/>
    <w:lvl w:ilvl="0" w:tplc="E2567D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0055FF"/>
    <w:multiLevelType w:val="multilevel"/>
    <w:tmpl w:val="AE9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11870"/>
    <w:multiLevelType w:val="multilevel"/>
    <w:tmpl w:val="615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A3675"/>
    <w:multiLevelType w:val="multilevel"/>
    <w:tmpl w:val="D96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40043"/>
    <w:multiLevelType w:val="multilevel"/>
    <w:tmpl w:val="599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067CE"/>
    <w:multiLevelType w:val="multilevel"/>
    <w:tmpl w:val="27C4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6C0"/>
    <w:rsid w:val="004E5DC9"/>
    <w:rsid w:val="005304D5"/>
    <w:rsid w:val="005846C0"/>
    <w:rsid w:val="005C08CA"/>
    <w:rsid w:val="005C50A0"/>
    <w:rsid w:val="006A0708"/>
    <w:rsid w:val="007C71AC"/>
    <w:rsid w:val="00A3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A"/>
  </w:style>
  <w:style w:type="paragraph" w:styleId="3">
    <w:name w:val="heading 3"/>
    <w:basedOn w:val="a"/>
    <w:link w:val="30"/>
    <w:uiPriority w:val="9"/>
    <w:qFormat/>
    <w:rsid w:val="005C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x">
    <w:name w:val="stx"/>
    <w:basedOn w:val="a"/>
    <w:rsid w:val="005C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286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95EB-957D-4D9C-93DC-47E5CF95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2018-01-25T09:19:00Z</cp:lastPrinted>
  <dcterms:created xsi:type="dcterms:W3CDTF">2018-01-24T11:38:00Z</dcterms:created>
  <dcterms:modified xsi:type="dcterms:W3CDTF">2018-01-25T09:19:00Z</dcterms:modified>
</cp:coreProperties>
</file>